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A" w:rsidRPr="00214B44" w:rsidRDefault="00575DC3" w:rsidP="00575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Добрый день!</w:t>
      </w:r>
    </w:p>
    <w:p w:rsidR="009A1D2D" w:rsidRPr="00214B44" w:rsidRDefault="009A1D2D" w:rsidP="0050434A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</w:p>
    <w:p w:rsidR="00EA7D9A" w:rsidRPr="00214B44" w:rsidRDefault="00575DC3" w:rsidP="0050434A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B44">
        <w:rPr>
          <w:rFonts w:ascii="Times New Roman" w:hAnsi="Times New Roman" w:cs="Times New Roman"/>
          <w:sz w:val="28"/>
          <w:szCs w:val="28"/>
        </w:rPr>
        <w:t>Доклад</w:t>
      </w:r>
      <w:r w:rsidR="00F539D3"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  <w:r w:rsidR="00990CB5"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9D3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14B44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Актуальные вопросы администрирования</w:t>
      </w:r>
      <w:r w:rsidR="00EA7D9A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имущественных налогов</w:t>
      </w:r>
      <w:r w:rsidR="0023604E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физических лиц</w:t>
      </w:r>
      <w:r w:rsidR="00214B44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Повышение роли имущественных налогов в формировании консолидированного бюджета Ямало-Ненецкого автономного округа</w:t>
      </w:r>
      <w:r w:rsidR="00F539D3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3604E" w:rsidRPr="00214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604E" w:rsidRPr="00214B44" w:rsidRDefault="0023604E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4E" w:rsidRPr="007D6656" w:rsidRDefault="0023604E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7650AE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мущественные налоги являются постоянным и надежным источником формирования региональн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D9A" w:rsidRPr="007D6656" w:rsidRDefault="00AD1749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Я</w:t>
      </w:r>
      <w:r w:rsidR="00A03E8F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мало-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3E8F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енецкого автономного округа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акты, 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</w:t>
      </w:r>
      <w:r w:rsidR="00206B77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</w:t>
      </w: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206B77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</w:t>
      </w:r>
      <w:r w:rsidR="00636115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D9A"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региональных и местных бюджетов.</w:t>
      </w:r>
    </w:p>
    <w:p w:rsidR="0066714D" w:rsidRPr="007D6656" w:rsidRDefault="00206B77" w:rsidP="0065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</w:t>
      </w:r>
      <w:r w:rsidRPr="007D6656">
        <w:rPr>
          <w:rFonts w:ascii="Times New Roman" w:hAnsi="Times New Roman" w:cs="Times New Roman"/>
          <w:sz w:val="28"/>
          <w:szCs w:val="28"/>
        </w:rPr>
        <w:t>льгот</w:t>
      </w:r>
      <w:r w:rsidR="00CA6544" w:rsidRPr="007D6656">
        <w:rPr>
          <w:rFonts w:ascii="Times New Roman" w:hAnsi="Times New Roman" w:cs="Times New Roman"/>
          <w:sz w:val="28"/>
          <w:szCs w:val="28"/>
        </w:rPr>
        <w:t>ы</w:t>
      </w:r>
      <w:r w:rsidRPr="007D6656">
        <w:rPr>
          <w:rFonts w:ascii="Times New Roman" w:hAnsi="Times New Roman" w:cs="Times New Roman"/>
          <w:sz w:val="28"/>
          <w:szCs w:val="28"/>
        </w:rPr>
        <w:t xml:space="preserve"> по транспортному налогу предоставляются только в отношении 1 легкового автомобиля мощностью до 150 л.с. включительно, до 2017</w:t>
      </w:r>
      <w:r w:rsidR="00B17FCE" w:rsidRPr="007D66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6656">
        <w:rPr>
          <w:rFonts w:ascii="Times New Roman" w:hAnsi="Times New Roman" w:cs="Times New Roman"/>
          <w:sz w:val="28"/>
          <w:szCs w:val="28"/>
        </w:rPr>
        <w:t xml:space="preserve"> льгота предоставлялась на все легковые транспортные средства мощностью до 150 л.с., зарегистрированные за физическими лицами.</w:t>
      </w:r>
    </w:p>
    <w:p w:rsidR="00652C95" w:rsidRPr="00214B44" w:rsidRDefault="004252DD" w:rsidP="0065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>В связи с оптимизацией льгот в 2018 году транспортный налог дополнительно исчислен</w:t>
      </w:r>
      <w:r w:rsidR="00CF0072" w:rsidRPr="007D6656">
        <w:rPr>
          <w:rFonts w:ascii="Times New Roman" w:hAnsi="Times New Roman" w:cs="Times New Roman"/>
          <w:sz w:val="28"/>
          <w:szCs w:val="28"/>
        </w:rPr>
        <w:t xml:space="preserve"> </w:t>
      </w:r>
      <w:r w:rsidR="0066714D" w:rsidRPr="007D6656">
        <w:rPr>
          <w:rFonts w:ascii="Times New Roman" w:hAnsi="Times New Roman" w:cs="Times New Roman"/>
          <w:sz w:val="28"/>
          <w:szCs w:val="28"/>
        </w:rPr>
        <w:t>25</w:t>
      </w:r>
      <w:r w:rsidR="00CF0072" w:rsidRPr="007D66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D6656">
        <w:rPr>
          <w:rFonts w:ascii="Times New Roman" w:hAnsi="Times New Roman" w:cs="Times New Roman"/>
          <w:sz w:val="28"/>
          <w:szCs w:val="28"/>
        </w:rPr>
        <w:t xml:space="preserve"> </w:t>
      </w:r>
      <w:r w:rsidR="0066714D" w:rsidRPr="007D6656"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7D665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F0072" w:rsidRPr="007D6656">
        <w:rPr>
          <w:rFonts w:ascii="Times New Roman" w:hAnsi="Times New Roman" w:cs="Times New Roman"/>
          <w:sz w:val="28"/>
          <w:szCs w:val="28"/>
        </w:rPr>
        <w:t>3</w:t>
      </w:r>
      <w:r w:rsidR="00A03E8F" w:rsidRPr="007D6656">
        <w:rPr>
          <w:rFonts w:ascii="Times New Roman" w:hAnsi="Times New Roman" w:cs="Times New Roman"/>
          <w:sz w:val="28"/>
          <w:szCs w:val="28"/>
        </w:rPr>
        <w:t>6</w:t>
      </w:r>
      <w:r w:rsidR="00CF0072" w:rsidRPr="007D66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D6656">
        <w:rPr>
          <w:rFonts w:ascii="Times New Roman" w:hAnsi="Times New Roman" w:cs="Times New Roman"/>
          <w:sz w:val="28"/>
          <w:szCs w:val="28"/>
        </w:rPr>
        <w:t xml:space="preserve"> </w:t>
      </w:r>
      <w:r w:rsidR="0066714D" w:rsidRPr="007D6656">
        <w:rPr>
          <w:rFonts w:ascii="Times New Roman" w:hAnsi="Times New Roman" w:cs="Times New Roman"/>
          <w:sz w:val="28"/>
          <w:szCs w:val="28"/>
        </w:rPr>
        <w:t>транспортных средств,</w:t>
      </w:r>
      <w:r w:rsidRPr="007D6656">
        <w:rPr>
          <w:rFonts w:ascii="Times New Roman" w:hAnsi="Times New Roman" w:cs="Times New Roman"/>
          <w:sz w:val="28"/>
          <w:szCs w:val="28"/>
        </w:rPr>
        <w:t xml:space="preserve"> на сумму более </w:t>
      </w:r>
      <w:r w:rsidR="0066714D" w:rsidRPr="007D6656">
        <w:rPr>
          <w:rFonts w:ascii="Times New Roman" w:hAnsi="Times New Roman" w:cs="Times New Roman"/>
          <w:sz w:val="28"/>
          <w:szCs w:val="28"/>
        </w:rPr>
        <w:t>50 млн.</w:t>
      </w:r>
      <w:r w:rsidRPr="007D6656">
        <w:rPr>
          <w:rFonts w:ascii="Times New Roman" w:hAnsi="Times New Roman" w:cs="Times New Roman"/>
          <w:sz w:val="28"/>
          <w:szCs w:val="28"/>
        </w:rPr>
        <w:t xml:space="preserve"> руб</w:t>
      </w:r>
      <w:r w:rsidR="007650AE" w:rsidRPr="007D6656">
        <w:rPr>
          <w:rFonts w:ascii="Times New Roman" w:hAnsi="Times New Roman" w:cs="Times New Roman"/>
          <w:sz w:val="28"/>
          <w:szCs w:val="28"/>
        </w:rPr>
        <w:t>.</w:t>
      </w:r>
      <w:r w:rsidR="00BE3412" w:rsidRPr="007D6656">
        <w:rPr>
          <w:rFonts w:ascii="Times New Roman" w:hAnsi="Times New Roman" w:cs="Times New Roman"/>
          <w:sz w:val="28"/>
          <w:szCs w:val="28"/>
        </w:rPr>
        <w:t xml:space="preserve"> </w:t>
      </w:r>
      <w:r w:rsidR="00BE3412" w:rsidRPr="007D66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№ 1</w:t>
      </w:r>
    </w:p>
    <w:p w:rsidR="00206B77" w:rsidRPr="00214B44" w:rsidRDefault="00CA6544" w:rsidP="00EF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С 2019 года, для физических лиц - владельцев легковых автомобилей с мощностью двигателя до 150 лошадиных сил включительно налоговые ставки устанавливаются в размере 30 процентов от налоговых ставок, установленных Законом автономного округа (4,5 руб. и 7,35 руб.)</w:t>
      </w:r>
      <w:r w:rsidR="004831BD" w:rsidRPr="00214B44">
        <w:rPr>
          <w:rFonts w:ascii="Times New Roman" w:hAnsi="Times New Roman" w:cs="Times New Roman"/>
          <w:sz w:val="28"/>
          <w:szCs w:val="28"/>
        </w:rPr>
        <w:t>, с 75 руб. до 100 руб. увеличена ставка налога в отношении легковых автомобилей с мощностью двигателя свыше 250 л.с.</w:t>
      </w:r>
      <w:r w:rsidRPr="00214B44">
        <w:rPr>
          <w:rFonts w:ascii="Times New Roman" w:hAnsi="Times New Roman" w:cs="Times New Roman"/>
          <w:sz w:val="28"/>
          <w:szCs w:val="28"/>
        </w:rPr>
        <w:t>.</w:t>
      </w:r>
    </w:p>
    <w:p w:rsidR="00D61230" w:rsidRDefault="00D61230" w:rsidP="00D6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 xml:space="preserve">На 2019 год, в перечень объектов недвижимого имущества, в отношении которых налоговая база определяется как кадастровая стоимость, включено 8 зданий (сооружений), </w:t>
      </w:r>
      <w:r w:rsidR="00EF7B23" w:rsidRPr="00214B44">
        <w:rPr>
          <w:rFonts w:ascii="Times New Roman" w:hAnsi="Times New Roman" w:cs="Times New Roman"/>
          <w:sz w:val="28"/>
          <w:szCs w:val="28"/>
        </w:rPr>
        <w:t>дополнительная сумма нал</w:t>
      </w:r>
      <w:r w:rsidR="008B21CF" w:rsidRPr="00214B44">
        <w:rPr>
          <w:rFonts w:ascii="Times New Roman" w:hAnsi="Times New Roman" w:cs="Times New Roman"/>
          <w:sz w:val="28"/>
          <w:szCs w:val="28"/>
        </w:rPr>
        <w:t>ога на имущество физических лиц, в отношении</w:t>
      </w:r>
      <w:r w:rsidR="00EF7B23" w:rsidRPr="00214B4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8B21CF" w:rsidRPr="00214B44">
        <w:rPr>
          <w:rFonts w:ascii="Times New Roman" w:hAnsi="Times New Roman" w:cs="Times New Roman"/>
          <w:sz w:val="28"/>
          <w:szCs w:val="28"/>
        </w:rPr>
        <w:t xml:space="preserve"> принадлежащих ФЛ</w:t>
      </w:r>
      <w:r w:rsidR="00EF7B23" w:rsidRPr="00214B44">
        <w:rPr>
          <w:rFonts w:ascii="Times New Roman" w:hAnsi="Times New Roman" w:cs="Times New Roman"/>
          <w:sz w:val="28"/>
          <w:szCs w:val="28"/>
        </w:rPr>
        <w:t xml:space="preserve"> в данных объектах составит</w:t>
      </w:r>
      <w:r w:rsidR="008B21CF" w:rsidRPr="00214B44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F7B23" w:rsidRPr="00214B44">
        <w:rPr>
          <w:rFonts w:ascii="Times New Roman" w:hAnsi="Times New Roman" w:cs="Times New Roman"/>
          <w:sz w:val="28"/>
          <w:szCs w:val="28"/>
        </w:rPr>
        <w:t xml:space="preserve"> 8</w:t>
      </w:r>
      <w:r w:rsidR="008B21CF" w:rsidRPr="00214B44">
        <w:rPr>
          <w:rFonts w:ascii="Times New Roman" w:hAnsi="Times New Roman" w:cs="Times New Roman"/>
          <w:sz w:val="28"/>
          <w:szCs w:val="28"/>
        </w:rPr>
        <w:t>00</w:t>
      </w:r>
      <w:r w:rsidR="00EF7B23" w:rsidRPr="00214B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4B44">
        <w:rPr>
          <w:rFonts w:ascii="Times New Roman" w:hAnsi="Times New Roman" w:cs="Times New Roman"/>
          <w:sz w:val="28"/>
          <w:szCs w:val="28"/>
        </w:rPr>
        <w:t>.</w:t>
      </w:r>
    </w:p>
    <w:p w:rsidR="00917EA5" w:rsidRDefault="00917EA5" w:rsidP="00D6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A5" w:rsidRPr="00214B44" w:rsidRDefault="00917EA5" w:rsidP="00917EA5">
      <w:pPr>
        <w:pStyle w:val="21"/>
        <w:ind w:firstLine="709"/>
        <w:rPr>
          <w:b/>
          <w:szCs w:val="28"/>
        </w:rPr>
      </w:pPr>
      <w:r w:rsidRPr="007D6656">
        <w:rPr>
          <w:szCs w:val="28"/>
        </w:rPr>
        <w:t xml:space="preserve">По итогам проведенной кампании 2018 года, физическим лицам исчислено 707,8 млн. руб. имущественных налогов. </w:t>
      </w:r>
      <w:r w:rsidRPr="007D6656">
        <w:rPr>
          <w:b/>
          <w:szCs w:val="28"/>
          <w:highlight w:val="yellow"/>
          <w:u w:val="single"/>
        </w:rPr>
        <w:t>СЛАЙД № 2</w:t>
      </w: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от транспортного налога зачисляются в бюджет субъекта по нормативу 100 %. Аналогично по нормативу 100 % зачисляются в местный бюджет налоговые доходы от земельного налога и налога на имущество физических лиц. За 2018 год поступление имущественных налогов составило 610,4 млн.руб. с ростом на 8,8 % к уровню прошлого года.</w:t>
      </w:r>
    </w:p>
    <w:p w:rsidR="00917EA5" w:rsidRPr="00214B44" w:rsidRDefault="00917EA5" w:rsidP="00917EA5">
      <w:pPr>
        <w:pStyle w:val="21"/>
        <w:ind w:firstLine="709"/>
        <w:rPr>
          <w:szCs w:val="28"/>
        </w:rPr>
      </w:pPr>
      <w:r w:rsidRPr="00214B44">
        <w:rPr>
          <w:szCs w:val="28"/>
        </w:rPr>
        <w:t>Вместе с тем, по состоянию на 01.01.2019 показатель собираемости имущественных налогов составил только – 62 % или 439 млн. руб., от суммы начисленных имущественных налогов в 2018 году.</w:t>
      </w: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неуплатой физическими лицами имущественных налогов по сроку уплаты не позднее 03.12.2018, консолидированный бюджет автономного округа недополучил налоговых доходов в сумме более 250 млн. руб.</w:t>
      </w: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Проведенный Управлением анализ показал, что основными причинами неуплаты имущественных налогов при наличии объектов налогообложения, (квартира, дом, земельный участок, автомобиль) является следующее:</w:t>
      </w: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налогоплательщикам, подключившимся к сервису «Личный кабинет налогоплательщика», налоговые уведомления направляются только через данный сервис, несмотря на масштабную </w:t>
      </w:r>
      <w:r w:rsidRPr="00214B44">
        <w:rPr>
          <w:rFonts w:ascii="Times New Roman" w:hAnsi="Times New Roman" w:cs="Times New Roman"/>
          <w:sz w:val="28"/>
          <w:szCs w:val="28"/>
        </w:rPr>
        <w:t>информационную кампанию о порядке уплаты и льготах по имущественным налогам, проведенную налоговыми органами, физические лица не используют данный сервис и, соответственно, не спешат оплачивать имущественные налоги</w:t>
      </w: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налогоплательщики, имеющие право на льготы, в большинстве случаев не исполняют свою обязанность и не заявляют право на льготу в соответствии с положениями Налогового кодекса, а только после получения уведомления (требования) об уплате налога обращаются в налоговые органы для проведения перерасчета налога;</w:t>
      </w:r>
    </w:p>
    <w:p w:rsidR="00917EA5" w:rsidRPr="00214B44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ИП применяющих специальные налоговые режимы, и использующих имущество в предпринимательской деятельности, предоставляют заявление с подтверждающими документами только после получения требования об уплате налога либо принятия мер принудительного взыскания.</w:t>
      </w:r>
    </w:p>
    <w:p w:rsidR="00D61230" w:rsidRPr="00214B44" w:rsidRDefault="00D61230" w:rsidP="00EF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53" w:rsidRPr="00012279" w:rsidRDefault="00861EC5" w:rsidP="00861EC5">
      <w:pPr>
        <w:pStyle w:val="21"/>
        <w:ind w:firstLine="709"/>
        <w:rPr>
          <w:b/>
          <w:szCs w:val="28"/>
        </w:rPr>
      </w:pPr>
      <w:r w:rsidRPr="00012279">
        <w:rPr>
          <w:b/>
          <w:szCs w:val="28"/>
        </w:rPr>
        <w:t>Одной из основных задач</w:t>
      </w:r>
      <w:r w:rsidR="00214B44" w:rsidRPr="00012279">
        <w:rPr>
          <w:b/>
          <w:szCs w:val="28"/>
        </w:rPr>
        <w:t xml:space="preserve"> для налоговых органов автономного округа </w:t>
      </w:r>
      <w:r w:rsidRPr="00012279">
        <w:rPr>
          <w:b/>
          <w:szCs w:val="28"/>
        </w:rPr>
        <w:t>– является обеспечение собираемости региональных и местных имущественных налогов физических лиц по итогам кампании 2019 года не ниже среднероссийского показателя</w:t>
      </w:r>
      <w:r w:rsidR="00012279" w:rsidRPr="00012279">
        <w:rPr>
          <w:b/>
          <w:szCs w:val="28"/>
        </w:rPr>
        <w:t xml:space="preserve"> (собираемость ЯНАО 61,4 %, среднероссийский показатель 68,7%, что ниже на 7,3 %)</w:t>
      </w:r>
      <w:r w:rsidRPr="00012279">
        <w:rPr>
          <w:b/>
          <w:szCs w:val="28"/>
        </w:rPr>
        <w:t>.</w:t>
      </w:r>
    </w:p>
    <w:p w:rsidR="009E5E53" w:rsidRPr="007D6656" w:rsidRDefault="009E5E53" w:rsidP="00861EC5">
      <w:pPr>
        <w:pStyle w:val="21"/>
        <w:ind w:firstLine="709"/>
        <w:rPr>
          <w:b/>
          <w:szCs w:val="28"/>
        </w:rPr>
      </w:pPr>
    </w:p>
    <w:p w:rsidR="00861EC5" w:rsidRPr="007D6656" w:rsidRDefault="009E5E53" w:rsidP="00861EC5">
      <w:pPr>
        <w:pStyle w:val="21"/>
        <w:ind w:firstLine="709"/>
        <w:rPr>
          <w:b/>
          <w:szCs w:val="28"/>
        </w:rPr>
      </w:pPr>
      <w:r w:rsidRPr="007D6656">
        <w:rPr>
          <w:szCs w:val="28"/>
        </w:rPr>
        <w:t>С 2019 года</w:t>
      </w:r>
      <w:r w:rsidR="00B0037E" w:rsidRPr="007D6656">
        <w:rPr>
          <w:szCs w:val="28"/>
        </w:rPr>
        <w:t xml:space="preserve"> дейстует новая форма сводного налогового уведомления на уплату имущественных налогов (СНУ)</w:t>
      </w:r>
      <w:r w:rsidR="00861EC5" w:rsidRPr="007D6656">
        <w:rPr>
          <w:szCs w:val="28"/>
        </w:rPr>
        <w:t xml:space="preserve"> </w:t>
      </w:r>
      <w:r w:rsidR="00861EC5" w:rsidRPr="007D6656">
        <w:rPr>
          <w:b/>
          <w:szCs w:val="28"/>
          <w:highlight w:val="yellow"/>
          <w:u w:val="single"/>
        </w:rPr>
        <w:t xml:space="preserve">СЛАЙД </w:t>
      </w:r>
      <w:r w:rsidR="00C17B05" w:rsidRPr="007D6656">
        <w:rPr>
          <w:b/>
          <w:szCs w:val="28"/>
          <w:highlight w:val="yellow"/>
          <w:u w:val="single"/>
        </w:rPr>
        <w:t xml:space="preserve">№ </w:t>
      </w:r>
      <w:r w:rsidR="00B0037E" w:rsidRPr="007D6656">
        <w:rPr>
          <w:b/>
          <w:szCs w:val="28"/>
          <w:highlight w:val="yellow"/>
          <w:u w:val="single"/>
        </w:rPr>
        <w:t>3</w:t>
      </w:r>
      <w:r w:rsidR="00861EC5" w:rsidRPr="007D6656">
        <w:rPr>
          <w:b/>
          <w:szCs w:val="28"/>
        </w:rPr>
        <w:t xml:space="preserve"> </w:t>
      </w:r>
    </w:p>
    <w:p w:rsidR="00861EC5" w:rsidRPr="00214B44" w:rsidRDefault="00861EC5" w:rsidP="00861EC5">
      <w:pPr>
        <w:pStyle w:val="21"/>
        <w:ind w:firstLine="709"/>
        <w:rPr>
          <w:szCs w:val="28"/>
        </w:rPr>
      </w:pPr>
      <w:r w:rsidRPr="007D6656">
        <w:rPr>
          <w:szCs w:val="28"/>
        </w:rPr>
        <w:t xml:space="preserve">Во исполнение поставленной задачи </w:t>
      </w:r>
      <w:r w:rsidR="009E5E53" w:rsidRPr="007D6656">
        <w:rPr>
          <w:szCs w:val="28"/>
        </w:rPr>
        <w:t>налоговыми органами</w:t>
      </w:r>
      <w:r w:rsidRPr="007D6656">
        <w:rPr>
          <w:szCs w:val="28"/>
        </w:rPr>
        <w:t xml:space="preserve"> в течение </w:t>
      </w:r>
      <w:r w:rsidR="009E5E53" w:rsidRPr="007D6656">
        <w:rPr>
          <w:szCs w:val="28"/>
        </w:rPr>
        <w:t>истекшего периода</w:t>
      </w:r>
      <w:r w:rsidRPr="007D6656">
        <w:rPr>
          <w:szCs w:val="28"/>
        </w:rPr>
        <w:t xml:space="preserve"> 2019 года проведены мероприятия по подготовке к массовому расчету имущественных налогов и направлению налоговых уведомлений</w:t>
      </w:r>
      <w:r w:rsidR="00B0037E" w:rsidRPr="007D6656">
        <w:rPr>
          <w:szCs w:val="28"/>
        </w:rPr>
        <w:t xml:space="preserve"> </w:t>
      </w:r>
      <w:r w:rsidR="00B0037E" w:rsidRPr="007D6656">
        <w:rPr>
          <w:b/>
          <w:szCs w:val="28"/>
          <w:highlight w:val="yellow"/>
          <w:u w:val="single"/>
        </w:rPr>
        <w:t>СЛАЙД № 4</w:t>
      </w:r>
      <w:r w:rsidRPr="007D6656">
        <w:rPr>
          <w:szCs w:val="28"/>
        </w:rPr>
        <w:t>:</w:t>
      </w:r>
    </w:p>
    <w:p w:rsidR="00861EC5" w:rsidRPr="00214B44" w:rsidRDefault="00861EC5" w:rsidP="0086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1. Во взаимодействии с регистрирующими органами (ГИБДД, ГИМС, Росреестр, Гостехнадзор) актуализированы сведения об объектах налогообложения и правах физических лиц в отношенни:</w:t>
      </w:r>
    </w:p>
    <w:p w:rsidR="00861EC5" w:rsidRPr="00214B44" w:rsidRDefault="00861EC5" w:rsidP="0086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- объектов недвижимого имущества (квартир, домов, гаражей, земельных участков и иных строений);</w:t>
      </w:r>
    </w:p>
    <w:p w:rsidR="00861EC5" w:rsidRPr="00214B44" w:rsidRDefault="00861EC5" w:rsidP="0086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- транспортных средств (наземных, воздушных, водных).</w:t>
      </w:r>
    </w:p>
    <w:p w:rsidR="00861EC5" w:rsidRPr="00214B44" w:rsidRDefault="00861EC5" w:rsidP="00861E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2. Проведена нормализация сведений о физических лицах с недействующими и множественными ИНН, в отношении которых произведено аннулирование ошибочных расчетов имущественных налогов, аннулированы «Личные кабинеты налогоплательщиков физических лиц», КРСБ по имущественным налогам физических лиц приведены в актуальное состояние</w:t>
      </w:r>
      <w:r w:rsidRPr="00214B4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61EC5" w:rsidRPr="00214B44" w:rsidRDefault="00861EC5" w:rsidP="00B00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По результатам актуализации информационных ресурсов проведен анализ корректности расчетов за предыдущие налоговые периоды.</w:t>
      </w:r>
    </w:p>
    <w:p w:rsidR="00861EC5" w:rsidRPr="00214B44" w:rsidRDefault="00861EC5" w:rsidP="0086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3. Проведена настройка (актуализация) справочников по имущественным налогам (ставки, льготы) в соответствии с изменениями налогового законодательства.</w:t>
      </w:r>
    </w:p>
    <w:p w:rsidR="00861EC5" w:rsidRPr="00214B44" w:rsidRDefault="00861EC5" w:rsidP="00B00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lastRenderedPageBreak/>
        <w:t>4. Территориальными налоговыми органами в целях корректного исчисления имущественных налогов сформированы и направлены информационные сообщения в адрес индивидуальных предпринимателей, имеющих в собственности объекты нежилого назначения, о необходимости предоставления в адрес налоговых органов заявлений с целью освобождения от уплаты налога на имущество физических лиц в отношении объектов нежилого назначения, используемых в предпринимательской деятельности.</w:t>
      </w:r>
    </w:p>
    <w:p w:rsidR="00861EC5" w:rsidRPr="00214B44" w:rsidRDefault="00861EC5" w:rsidP="00861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44">
        <w:rPr>
          <w:rFonts w:ascii="Times New Roman" w:hAnsi="Times New Roman" w:cs="Times New Roman"/>
          <w:sz w:val="28"/>
          <w:szCs w:val="28"/>
        </w:rPr>
        <w:t>5. Во исполнение поручений по реализации Послания Президента Российской Федерации Федеральному Собранию Российской Федерации от 20.02.2019, по внесению в законодательство Российской Федерации изменений, предусматривающих дополнительное уменьшение налоговой базы по налогу на имущество физических лиц и земельному налогу для налогоплательщиков, имеющих трех и более детей, совместно с Департаментом социальной защиты населения автономного округа сформирован список из 19 104 физических лиц, имевших в течение 2018 года трех и более несовершеннолетних детей, для предоставления льгот по местным налогам для предоставления льгот начиная с налогового периода 2018 года</w:t>
      </w:r>
      <w:r w:rsidR="00E732F7">
        <w:rPr>
          <w:rFonts w:ascii="Times New Roman" w:hAnsi="Times New Roman" w:cs="Times New Roman"/>
          <w:sz w:val="28"/>
          <w:szCs w:val="28"/>
        </w:rPr>
        <w:t xml:space="preserve"> </w:t>
      </w:r>
      <w:r w:rsidR="00E732F7" w:rsidRPr="00E732F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№ 5</w:t>
      </w:r>
      <w:r w:rsidRPr="00214B44">
        <w:rPr>
          <w:rFonts w:ascii="Times New Roman" w:hAnsi="Times New Roman" w:cs="Times New Roman"/>
          <w:sz w:val="28"/>
          <w:szCs w:val="28"/>
        </w:rPr>
        <w:t>.</w:t>
      </w:r>
    </w:p>
    <w:p w:rsidR="00861EC5" w:rsidRPr="00214B44" w:rsidRDefault="00861EC5" w:rsidP="00861EC5">
      <w:pPr>
        <w:pStyle w:val="21"/>
        <w:ind w:firstLine="709"/>
        <w:rPr>
          <w:color w:val="FF0000"/>
          <w:szCs w:val="28"/>
        </w:rPr>
      </w:pPr>
      <w:r w:rsidRPr="00214B44">
        <w:rPr>
          <w:szCs w:val="28"/>
        </w:rPr>
        <w:t xml:space="preserve">6. Посредством всех доступных на сегодняшний день каналов информирования налогоплательщиков, Управлением и территориальными налоговыми инспекциями округа проводится информационная кампания о порядке уплаты имущественных налогов физическими лицами, а также порядка применения льгот, в т.ч. 29.04.2019 руководителем Управления ФНС России по ЯНАО, проведена пресс-конференция, организованная силами Информационного агентства «Север-Пресс» по вопросам предоставления налоговых льгот физическим лицам, имеющим трех и более несовершеннолетних детей. </w:t>
      </w:r>
      <w:r w:rsidRPr="00E732F7">
        <w:rPr>
          <w:b/>
          <w:szCs w:val="28"/>
          <w:highlight w:val="yellow"/>
          <w:u w:val="single"/>
        </w:rPr>
        <w:t>СЛАЙД</w:t>
      </w:r>
      <w:r w:rsidR="00B0037E" w:rsidRPr="00E732F7">
        <w:rPr>
          <w:b/>
          <w:szCs w:val="28"/>
          <w:highlight w:val="yellow"/>
          <w:u w:val="single"/>
        </w:rPr>
        <w:t xml:space="preserve"> № </w:t>
      </w:r>
      <w:r w:rsidR="00E732F7" w:rsidRPr="00E732F7">
        <w:rPr>
          <w:b/>
          <w:szCs w:val="28"/>
          <w:highlight w:val="yellow"/>
          <w:u w:val="single"/>
        </w:rPr>
        <w:t>6</w:t>
      </w:r>
      <w:r w:rsidR="00B0037E" w:rsidRPr="00E732F7">
        <w:rPr>
          <w:b/>
          <w:szCs w:val="28"/>
          <w:highlight w:val="yellow"/>
          <w:u w:val="single"/>
        </w:rPr>
        <w:t>.</w:t>
      </w:r>
    </w:p>
    <w:p w:rsidR="00861EC5" w:rsidRPr="00012279" w:rsidRDefault="00861EC5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F6" w:rsidRPr="00012279" w:rsidRDefault="00E732F7" w:rsidP="00FF1FBE">
      <w:pPr>
        <w:pStyle w:val="21"/>
        <w:ind w:firstLine="709"/>
        <w:rPr>
          <w:szCs w:val="28"/>
        </w:rPr>
      </w:pPr>
      <w:r w:rsidRPr="00012279">
        <w:rPr>
          <w:szCs w:val="28"/>
        </w:rPr>
        <w:t>В мае 2019 года стартовала кампания по исчислению имущественных налогов за 2018 год, по состоянию на 03.06.2019</w:t>
      </w:r>
      <w:r w:rsidR="00CF67D9" w:rsidRPr="00012279">
        <w:rPr>
          <w:szCs w:val="28"/>
        </w:rPr>
        <w:t xml:space="preserve"> физическим лицам исчислено 7</w:t>
      </w:r>
      <w:r w:rsidR="00FC30F6" w:rsidRPr="00012279">
        <w:rPr>
          <w:szCs w:val="28"/>
        </w:rPr>
        <w:t>16</w:t>
      </w:r>
      <w:r w:rsidR="00CF67D9" w:rsidRPr="00012279">
        <w:rPr>
          <w:szCs w:val="28"/>
        </w:rPr>
        <w:t xml:space="preserve"> млн. руб. имущественных налогов</w:t>
      </w:r>
      <w:r w:rsidR="00012279" w:rsidRPr="00012279">
        <w:rPr>
          <w:szCs w:val="28"/>
        </w:rPr>
        <w:t>, в том числе</w:t>
      </w:r>
      <w:r w:rsidR="00FC30F6" w:rsidRPr="00012279">
        <w:rPr>
          <w:szCs w:val="28"/>
        </w:rPr>
        <w:t>:</w:t>
      </w:r>
    </w:p>
    <w:p w:rsidR="00FC30F6" w:rsidRPr="00012279" w:rsidRDefault="00FC30F6" w:rsidP="00FF1FBE">
      <w:pPr>
        <w:pStyle w:val="21"/>
        <w:ind w:firstLine="709"/>
        <w:rPr>
          <w:szCs w:val="28"/>
        </w:rPr>
      </w:pPr>
      <w:r w:rsidRPr="00012279">
        <w:rPr>
          <w:szCs w:val="28"/>
        </w:rPr>
        <w:t>- транспортный налог – 525 млн. руб.,</w:t>
      </w:r>
    </w:p>
    <w:p w:rsidR="00FC30F6" w:rsidRPr="008E0475" w:rsidRDefault="00FC30F6" w:rsidP="00FF1FBE">
      <w:pPr>
        <w:pStyle w:val="21"/>
        <w:ind w:firstLine="709"/>
        <w:rPr>
          <w:szCs w:val="28"/>
        </w:rPr>
      </w:pPr>
      <w:r w:rsidRPr="00012279">
        <w:rPr>
          <w:szCs w:val="28"/>
        </w:rPr>
        <w:t xml:space="preserve">- </w:t>
      </w:r>
      <w:r w:rsidRPr="008E0475">
        <w:rPr>
          <w:szCs w:val="28"/>
        </w:rPr>
        <w:t>налог на имущество ФЛ – 152 млн. руб.;</w:t>
      </w:r>
    </w:p>
    <w:p w:rsidR="00DD4B60" w:rsidRPr="008E0475" w:rsidRDefault="00FC30F6" w:rsidP="00FF1FBE">
      <w:pPr>
        <w:pStyle w:val="21"/>
        <w:ind w:firstLine="709"/>
        <w:rPr>
          <w:b/>
          <w:szCs w:val="28"/>
        </w:rPr>
      </w:pPr>
      <w:r w:rsidRPr="008E0475">
        <w:rPr>
          <w:szCs w:val="28"/>
        </w:rPr>
        <w:t>- земельный налог – 39 млн. руб</w:t>
      </w:r>
      <w:r w:rsidR="00685E52" w:rsidRPr="008E0475">
        <w:rPr>
          <w:szCs w:val="28"/>
        </w:rPr>
        <w:t>.</w:t>
      </w:r>
    </w:p>
    <w:p w:rsidR="00A632C4" w:rsidRPr="008E0475" w:rsidRDefault="00A632C4" w:rsidP="00FF1FBE">
      <w:pPr>
        <w:pStyle w:val="21"/>
        <w:ind w:firstLine="709"/>
        <w:rPr>
          <w:szCs w:val="28"/>
        </w:rPr>
      </w:pPr>
    </w:p>
    <w:p w:rsidR="00FC30F6" w:rsidRPr="008E0475" w:rsidRDefault="00FC30F6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t xml:space="preserve">Рассылка налоговых уведомлений жителям Ямало-Ненецкого автономного округа будет произведена в июле текущего года, ФЛ пользователям </w:t>
      </w:r>
      <w:r w:rsidR="00012279" w:rsidRPr="008E0475">
        <w:rPr>
          <w:szCs w:val="28"/>
        </w:rPr>
        <w:t>сервиса «</w:t>
      </w:r>
      <w:r w:rsidRPr="008E0475">
        <w:rPr>
          <w:szCs w:val="28"/>
        </w:rPr>
        <w:t>ЛК ФК</w:t>
      </w:r>
      <w:r w:rsidR="00012279" w:rsidRPr="008E0475">
        <w:rPr>
          <w:szCs w:val="28"/>
        </w:rPr>
        <w:t>»</w:t>
      </w:r>
      <w:r w:rsidRPr="008E0475">
        <w:rPr>
          <w:szCs w:val="28"/>
        </w:rPr>
        <w:t xml:space="preserve"> налоговые уведомлени будут направлены посредствам данного сервиса.</w:t>
      </w:r>
    </w:p>
    <w:p w:rsidR="00FC30F6" w:rsidRPr="008E0475" w:rsidRDefault="00FC30F6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t>Следовательно, уже в августе 2019</w:t>
      </w:r>
      <w:r w:rsidR="00012279" w:rsidRPr="008E0475">
        <w:rPr>
          <w:szCs w:val="28"/>
        </w:rPr>
        <w:t xml:space="preserve"> года</w:t>
      </w:r>
      <w:r w:rsidRPr="008E0475">
        <w:rPr>
          <w:szCs w:val="28"/>
        </w:rPr>
        <w:t xml:space="preserve"> ФЛ</w:t>
      </w:r>
      <w:r w:rsidR="00012279" w:rsidRPr="008E0475">
        <w:rPr>
          <w:szCs w:val="28"/>
        </w:rPr>
        <w:t>,</w:t>
      </w:r>
      <w:r w:rsidRPr="008E0475">
        <w:rPr>
          <w:szCs w:val="28"/>
        </w:rPr>
        <w:t xml:space="preserve"> будут вручены налоговые уведомления на уплату имущественных налогов за 2018 год по сроку уплаты не позднее 02.12.2019.</w:t>
      </w:r>
    </w:p>
    <w:p w:rsidR="00FC30F6" w:rsidRPr="008E0475" w:rsidRDefault="00FC30F6" w:rsidP="00FF1FBE">
      <w:pPr>
        <w:pStyle w:val="21"/>
        <w:ind w:firstLine="709"/>
        <w:rPr>
          <w:szCs w:val="28"/>
        </w:rPr>
      </w:pPr>
    </w:p>
    <w:p w:rsidR="00B613C1" w:rsidRPr="008E0475" w:rsidRDefault="00B613C1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t>В связи с чем, Управление обращает внимание налогоплательщиков о необходимости получения налоговых уведомлений:</w:t>
      </w:r>
    </w:p>
    <w:p w:rsidR="00B613C1" w:rsidRPr="008E0475" w:rsidRDefault="00B613C1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t>- по средствам использования сервиса ЛК;</w:t>
      </w:r>
    </w:p>
    <w:p w:rsidR="00B613C1" w:rsidRPr="008E0475" w:rsidRDefault="00B613C1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t>- в отделения почтовой связи.</w:t>
      </w:r>
    </w:p>
    <w:p w:rsidR="00B613C1" w:rsidRPr="008E0475" w:rsidRDefault="00B613C1" w:rsidP="00FF1FBE">
      <w:pPr>
        <w:pStyle w:val="21"/>
        <w:ind w:firstLine="709"/>
        <w:rPr>
          <w:szCs w:val="28"/>
        </w:rPr>
      </w:pPr>
    </w:p>
    <w:p w:rsidR="00012279" w:rsidRPr="008E0475" w:rsidRDefault="00B613C1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lastRenderedPageBreak/>
        <w:t>В случае неполучения налогового уведомления Управление рекомендует обащаться в налоговые органы в целях своевеременного получения уведомлений и уплаты налогов не позднее 02.12.2019</w:t>
      </w:r>
      <w:r w:rsidR="00012279" w:rsidRPr="008E0475">
        <w:rPr>
          <w:szCs w:val="28"/>
        </w:rPr>
        <w:t>.</w:t>
      </w:r>
    </w:p>
    <w:p w:rsidR="00B613C1" w:rsidRPr="008E0475" w:rsidRDefault="00012279" w:rsidP="00FF1FBE">
      <w:pPr>
        <w:pStyle w:val="21"/>
        <w:ind w:firstLine="709"/>
        <w:rPr>
          <w:szCs w:val="28"/>
        </w:rPr>
      </w:pPr>
      <w:r w:rsidRPr="008E0475">
        <w:rPr>
          <w:szCs w:val="28"/>
        </w:rPr>
        <w:t>О</w:t>
      </w:r>
      <w:r w:rsidR="00B613C1" w:rsidRPr="008E0475">
        <w:rPr>
          <w:szCs w:val="28"/>
        </w:rPr>
        <w:t>братиться в НО можно следу</w:t>
      </w:r>
      <w:r w:rsidRPr="008E0475">
        <w:rPr>
          <w:szCs w:val="28"/>
        </w:rPr>
        <w:t>ю</w:t>
      </w:r>
      <w:r w:rsidR="00B613C1" w:rsidRPr="008E0475">
        <w:rPr>
          <w:szCs w:val="28"/>
        </w:rPr>
        <w:t>щими способами:</w:t>
      </w:r>
    </w:p>
    <w:p w:rsidR="00B613C1" w:rsidRPr="008E0475" w:rsidRDefault="00B613C1" w:rsidP="00B613C1">
      <w:pPr>
        <w:pStyle w:val="21"/>
        <w:ind w:firstLine="709"/>
        <w:rPr>
          <w:szCs w:val="28"/>
        </w:rPr>
      </w:pPr>
      <w:r w:rsidRPr="008E0475">
        <w:rPr>
          <w:szCs w:val="28"/>
        </w:rPr>
        <w:t xml:space="preserve">- по средствам использования сервиса </w:t>
      </w:r>
      <w:r w:rsidR="00012279" w:rsidRPr="008E0475">
        <w:rPr>
          <w:szCs w:val="28"/>
        </w:rPr>
        <w:t>«</w:t>
      </w:r>
      <w:r w:rsidRPr="008E0475">
        <w:rPr>
          <w:szCs w:val="28"/>
        </w:rPr>
        <w:t>ЛК</w:t>
      </w:r>
      <w:r w:rsidR="00704A2D" w:rsidRPr="008E0475">
        <w:rPr>
          <w:szCs w:val="28"/>
        </w:rPr>
        <w:t xml:space="preserve"> ФЛ</w:t>
      </w:r>
      <w:r w:rsidR="00012279" w:rsidRPr="008E0475">
        <w:rPr>
          <w:szCs w:val="28"/>
        </w:rPr>
        <w:t>»</w:t>
      </w:r>
      <w:r w:rsidRPr="008E0475">
        <w:rPr>
          <w:szCs w:val="28"/>
        </w:rPr>
        <w:t>;</w:t>
      </w:r>
    </w:p>
    <w:p w:rsidR="00704A2D" w:rsidRPr="008E0475" w:rsidRDefault="00B613C1" w:rsidP="00B613C1">
      <w:pPr>
        <w:pStyle w:val="21"/>
        <w:ind w:firstLine="709"/>
        <w:rPr>
          <w:szCs w:val="28"/>
        </w:rPr>
      </w:pPr>
      <w:r w:rsidRPr="008E0475">
        <w:rPr>
          <w:szCs w:val="28"/>
        </w:rPr>
        <w:t xml:space="preserve">- </w:t>
      </w:r>
      <w:r w:rsidR="00704A2D" w:rsidRPr="008E0475">
        <w:rPr>
          <w:szCs w:val="28"/>
        </w:rPr>
        <w:t>направить интернет обращение на сайте ФНС России;</w:t>
      </w:r>
    </w:p>
    <w:p w:rsidR="00704A2D" w:rsidRPr="008E0475" w:rsidRDefault="00704A2D" w:rsidP="00B613C1">
      <w:pPr>
        <w:pStyle w:val="21"/>
        <w:ind w:firstLine="709"/>
        <w:rPr>
          <w:szCs w:val="28"/>
        </w:rPr>
      </w:pPr>
      <w:r w:rsidRPr="008E0475">
        <w:rPr>
          <w:szCs w:val="28"/>
        </w:rPr>
        <w:t>- Госуслуги:</w:t>
      </w:r>
    </w:p>
    <w:p w:rsidR="00B613C1" w:rsidRPr="008E0475" w:rsidRDefault="00704A2D" w:rsidP="00B613C1">
      <w:pPr>
        <w:pStyle w:val="21"/>
        <w:ind w:firstLine="709"/>
        <w:rPr>
          <w:szCs w:val="28"/>
        </w:rPr>
      </w:pPr>
      <w:r w:rsidRPr="008E0475">
        <w:rPr>
          <w:szCs w:val="28"/>
        </w:rPr>
        <w:t>- лично</w:t>
      </w:r>
      <w:r w:rsidR="00B613C1" w:rsidRPr="008E0475">
        <w:rPr>
          <w:szCs w:val="28"/>
        </w:rPr>
        <w:t>.</w:t>
      </w:r>
    </w:p>
    <w:p w:rsidR="00704A2D" w:rsidRPr="008E0475" w:rsidRDefault="00704A2D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напоминаем, что неполучение ФЛ налогового уведомления</w:t>
      </w:r>
      <w:r w:rsidR="00195933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уклонение от его получени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ФЛ от обязанности </w:t>
      </w:r>
      <w:r w:rsidR="00195933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 w:rsidR="00195933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налогов.</w:t>
      </w:r>
    </w:p>
    <w:p w:rsidR="00195933" w:rsidRPr="00195933" w:rsidRDefault="00704A2D" w:rsidP="0019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195933" w:rsidRPr="0019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статьи 23 Налогового кодекса </w:t>
      </w:r>
      <w:r w:rsidR="00195933" w:rsidRPr="00195933">
        <w:rPr>
          <w:rFonts w:ascii="Times New Roman" w:hAnsi="Times New Roman" w:cs="Times New Roman"/>
          <w:sz w:val="28"/>
          <w:szCs w:val="28"/>
        </w:rPr>
        <w:t>налого</w:t>
      </w:r>
      <w:bookmarkStart w:id="0" w:name="_GoBack"/>
      <w:bookmarkEnd w:id="0"/>
      <w:r w:rsidR="00195933" w:rsidRPr="00195933">
        <w:rPr>
          <w:rFonts w:ascii="Times New Roman" w:hAnsi="Times New Roman" w:cs="Times New Roman"/>
          <w:sz w:val="28"/>
          <w:szCs w:val="28"/>
        </w:rPr>
        <w:t xml:space="preserve">плательщики - физические лица по налогам, уплачиваемым на основании налоговых уведомлений, помимо обязанности уплачивать законно установленные налоги, обязаны </w:t>
      </w:r>
      <w:hyperlink r:id="rId6" w:history="1">
        <w:r w:rsidR="00195933" w:rsidRPr="00195933">
          <w:rPr>
            <w:rFonts w:ascii="Times New Roman" w:hAnsi="Times New Roman" w:cs="Times New Roman"/>
            <w:sz w:val="28"/>
            <w:szCs w:val="28"/>
          </w:rPr>
          <w:t>сообщать</w:t>
        </w:r>
      </w:hyperlink>
      <w:r w:rsidR="00195933" w:rsidRPr="00195933">
        <w:rPr>
          <w:rFonts w:ascii="Times New Roman" w:hAnsi="Times New Roman" w:cs="Times New Roman"/>
          <w:sz w:val="28"/>
          <w:szCs w:val="28"/>
        </w:rPr>
        <w:t xml:space="preserve">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704A2D" w:rsidRPr="008E0475" w:rsidRDefault="00704A2D" w:rsidP="0019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2D" w:rsidRPr="008E0475" w:rsidRDefault="00195933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случае обнаружения в СНУ некорректной информации об исчисленных суммах налогов Управление рекомендует оперативно информировать об этом налоговые органы</w:t>
      </w:r>
      <w:r w:rsidR="00012279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8E0475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и определения реальных налоговых обязательств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933" w:rsidRPr="008E0475" w:rsidRDefault="00195933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предоставлена льгота или вычет;</w:t>
      </w:r>
    </w:p>
    <w:p w:rsidR="00195933" w:rsidRPr="008E0475" w:rsidRDefault="00195933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не принадлежит на праве собствнности</w:t>
      </w:r>
      <w:r w:rsidR="008E0475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право собственности было прекращено в течени</w:t>
      </w:r>
      <w:r w:rsidR="006839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475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периода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475" w:rsidRPr="008E0475" w:rsidRDefault="008E0475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некорректные данные в адресных характеристиках.</w:t>
      </w:r>
    </w:p>
    <w:p w:rsidR="00195933" w:rsidRPr="00D864F5" w:rsidRDefault="00D864F5" w:rsidP="008E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64F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Pr="00D864F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</w:p>
    <w:p w:rsidR="0066714D" w:rsidRPr="008E0475" w:rsidRDefault="008E0475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поставленной перед налоговыми органами </w:t>
      </w:r>
      <w:r w:rsidR="00C0139A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39A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51F8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8E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A551F8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739D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A551F8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7739D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A551F8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739D"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консолидированный бюджет автономного округа имущественных налогов, 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очередной раз призывает налогоплательщиков ФЛ к исполнению обязанности по своевременной оплате имущественных налогов</w:t>
      </w:r>
      <w:r w:rsidR="00683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Конституцией Российской Федерации.</w:t>
      </w:r>
    </w:p>
    <w:p w:rsidR="008E0475" w:rsidRPr="008E0475" w:rsidRDefault="008E0475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75" w:rsidRPr="008E0475" w:rsidRDefault="008E0475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8E0475" w:rsidRPr="008E0475" w:rsidRDefault="008E0475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4A" w:rsidRPr="00B0037E" w:rsidRDefault="0050434A" w:rsidP="0050434A">
      <w:pPr>
        <w:pStyle w:val="a9"/>
        <w:rPr>
          <w:color w:val="FF0000"/>
          <w:sz w:val="28"/>
          <w:szCs w:val="28"/>
        </w:rPr>
      </w:pPr>
    </w:p>
    <w:sectPr w:rsidR="0050434A" w:rsidRPr="00B0037E" w:rsidSect="007650A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3E03"/>
    <w:multiLevelType w:val="multilevel"/>
    <w:tmpl w:val="696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5"/>
    <w:rsid w:val="00012279"/>
    <w:rsid w:val="00032A4F"/>
    <w:rsid w:val="000C2E88"/>
    <w:rsid w:val="00147968"/>
    <w:rsid w:val="0017739D"/>
    <w:rsid w:val="00195933"/>
    <w:rsid w:val="00206B77"/>
    <w:rsid w:val="00214B44"/>
    <w:rsid w:val="0023604E"/>
    <w:rsid w:val="002D08BF"/>
    <w:rsid w:val="00330C17"/>
    <w:rsid w:val="00370CD9"/>
    <w:rsid w:val="003A4E63"/>
    <w:rsid w:val="003F0598"/>
    <w:rsid w:val="003F5593"/>
    <w:rsid w:val="004252DD"/>
    <w:rsid w:val="004831BD"/>
    <w:rsid w:val="004A1A19"/>
    <w:rsid w:val="0050434A"/>
    <w:rsid w:val="005437B0"/>
    <w:rsid w:val="00575DC3"/>
    <w:rsid w:val="00586E3D"/>
    <w:rsid w:val="00617687"/>
    <w:rsid w:val="00636115"/>
    <w:rsid w:val="00652C95"/>
    <w:rsid w:val="0066714D"/>
    <w:rsid w:val="006839DF"/>
    <w:rsid w:val="00685E52"/>
    <w:rsid w:val="006C168B"/>
    <w:rsid w:val="006D6A9B"/>
    <w:rsid w:val="00703842"/>
    <w:rsid w:val="00704A2D"/>
    <w:rsid w:val="007650AE"/>
    <w:rsid w:val="007B3BB8"/>
    <w:rsid w:val="007D6656"/>
    <w:rsid w:val="00861EC5"/>
    <w:rsid w:val="008865E8"/>
    <w:rsid w:val="0089049C"/>
    <w:rsid w:val="008B21CF"/>
    <w:rsid w:val="008E0475"/>
    <w:rsid w:val="00917EA5"/>
    <w:rsid w:val="00950B00"/>
    <w:rsid w:val="009711D0"/>
    <w:rsid w:val="00990CB5"/>
    <w:rsid w:val="00993230"/>
    <w:rsid w:val="009A1D2D"/>
    <w:rsid w:val="009E5E53"/>
    <w:rsid w:val="009F4D8E"/>
    <w:rsid w:val="00A03E8F"/>
    <w:rsid w:val="00A27474"/>
    <w:rsid w:val="00A50D55"/>
    <w:rsid w:val="00A551F8"/>
    <w:rsid w:val="00A60DB2"/>
    <w:rsid w:val="00A632C4"/>
    <w:rsid w:val="00AD1749"/>
    <w:rsid w:val="00AD6DE4"/>
    <w:rsid w:val="00B0037E"/>
    <w:rsid w:val="00B12185"/>
    <w:rsid w:val="00B17FCE"/>
    <w:rsid w:val="00B613C1"/>
    <w:rsid w:val="00BE3412"/>
    <w:rsid w:val="00C0139A"/>
    <w:rsid w:val="00C17B05"/>
    <w:rsid w:val="00CA6544"/>
    <w:rsid w:val="00CF0072"/>
    <w:rsid w:val="00CF2661"/>
    <w:rsid w:val="00CF67D9"/>
    <w:rsid w:val="00D51B71"/>
    <w:rsid w:val="00D61230"/>
    <w:rsid w:val="00D864F5"/>
    <w:rsid w:val="00DD4B60"/>
    <w:rsid w:val="00E43859"/>
    <w:rsid w:val="00E732F7"/>
    <w:rsid w:val="00EA7D9A"/>
    <w:rsid w:val="00EF7B23"/>
    <w:rsid w:val="00F1157F"/>
    <w:rsid w:val="00F539D3"/>
    <w:rsid w:val="00F57B61"/>
    <w:rsid w:val="00FC30F6"/>
    <w:rsid w:val="00FD4913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D9A"/>
    <w:rPr>
      <w:color w:val="0000FF"/>
      <w:u w:val="single"/>
    </w:rPr>
  </w:style>
  <w:style w:type="character" w:styleId="a5">
    <w:name w:val="Strong"/>
    <w:basedOn w:val="a0"/>
    <w:uiPriority w:val="22"/>
    <w:qFormat/>
    <w:rsid w:val="00EA7D9A"/>
    <w:rPr>
      <w:b/>
      <w:bCs/>
    </w:rPr>
  </w:style>
  <w:style w:type="paragraph" w:customStyle="1" w:styleId="21">
    <w:name w:val="Основной текст 21"/>
    <w:basedOn w:val="a"/>
    <w:rsid w:val="00CF67D9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5437B0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04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4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D9A"/>
    <w:rPr>
      <w:color w:val="0000FF"/>
      <w:u w:val="single"/>
    </w:rPr>
  </w:style>
  <w:style w:type="character" w:styleId="a5">
    <w:name w:val="Strong"/>
    <w:basedOn w:val="a0"/>
    <w:uiPriority w:val="22"/>
    <w:qFormat/>
    <w:rsid w:val="00EA7D9A"/>
    <w:rPr>
      <w:b/>
      <w:bCs/>
    </w:rPr>
  </w:style>
  <w:style w:type="paragraph" w:customStyle="1" w:styleId="21">
    <w:name w:val="Основной текст 21"/>
    <w:basedOn w:val="a"/>
    <w:rsid w:val="00CF67D9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5437B0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04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4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2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12A3A69184CD2DF2646CADA63243705ABB5D11643B367E2F4C3629FF948E7A2A78BC33D8F2B121B0CE8DDBC16B9647AC804DC80A21228c41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Габдуллина Альмира Фидарисовна</cp:lastModifiedBy>
  <cp:revision>27</cp:revision>
  <cp:lastPrinted>2019-05-31T05:53:00Z</cp:lastPrinted>
  <dcterms:created xsi:type="dcterms:W3CDTF">2019-02-20T09:37:00Z</dcterms:created>
  <dcterms:modified xsi:type="dcterms:W3CDTF">2019-05-31T09:31:00Z</dcterms:modified>
</cp:coreProperties>
</file>